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80" w:rsidRPr="00F23780" w:rsidRDefault="00F23780" w:rsidP="00F237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bookmarkStart w:id="0" w:name="_GoBack"/>
      <w:r w:rsidRPr="00F23780">
        <w:rPr>
          <w:rFonts w:ascii="Times New Roman" w:eastAsia="Times New Roman" w:hAnsi="Times New Roman" w:cs="Times New Roman"/>
          <w:b/>
          <w:bCs/>
          <w:i/>
          <w:iCs/>
          <w:color w:val="555555"/>
          <w:sz w:val="36"/>
          <w:szCs w:val="36"/>
          <w:lang w:eastAsia="ru-RU"/>
        </w:rPr>
        <w:t>Консультация для педагогов</w:t>
      </w:r>
    </w:p>
    <w:p w:rsidR="00F23780" w:rsidRPr="00F23780" w:rsidRDefault="00F23780" w:rsidP="00F237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 xml:space="preserve">Приобщение к русской национальной культуре </w:t>
      </w:r>
      <w:proofErr w:type="gramStart"/>
      <w:r w:rsidRPr="00F2378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через</w:t>
      </w:r>
      <w:proofErr w:type="gramEnd"/>
    </w:p>
    <w:p w:rsidR="00F23780" w:rsidRPr="00F23780" w:rsidRDefault="00F23780" w:rsidP="00F237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знакомство с русским народным бытом.</w:t>
      </w:r>
    </w:p>
    <w:bookmarkEnd w:id="0"/>
    <w:p w:rsidR="00F23780" w:rsidRPr="00F23780" w:rsidRDefault="00F23780" w:rsidP="00F2378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«Давайте детям больше и больше содержания общего, человеческого, мирового, но преимущественно старайтесь знакомить их с этим через родные и национальные явления».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555555"/>
          <w:lang w:eastAsia="ru-RU"/>
        </w:rPr>
      </w:pPr>
      <w:proofErr w:type="spellStart"/>
      <w:r w:rsidRPr="00F2378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В.Г.Белинский</w:t>
      </w:r>
      <w:proofErr w:type="spellEnd"/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Наше время отличается огромным засильем всего иностранного, чужеземного в окружающей жизни  человека — в быту, на телевидении, в музыке и т.п. Во многих европейских странах народная культура составляет неотъемлемую часть общего  эстетического воспитания детей. А русский народ, как показывает опыт, знает наше прошлое, истоки отечественной культуры, обычаи, нравы, традиции и т.п.  очень поверхностно.       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Ведь среда, в которой растут дети, представляет собой хаотичный набор элементов различных традиций и культур, что таит в себе угрозу развития равнодушия, ведь невозможно постигать, понимать и любить всё одновременно. Что-то должно быть в жизни особенным. Этим особенным для наших детей должна являться родная русская культура.      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 знания своих корней, традиций своего народа, нельзя воспитать  полноценного человека. Знакомство с традициями, обычаями русского народа, помогает воспитывать любовь к истории, культуре русского народа, помогает сохранить прошлое. И начинать приобщение к ценностям народной культуры необходимо начинать с малых лет. Детские впечатления неизгладимы. Дети очень доверчивы, открыты. К счастью, детство — это время, когда возможно подлинное искреннее погружение в истоки национальной культуры.            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Сейчас, с возвращением к нам национальной памяти, все больше хочется знать о русской культуре, о том, как жили наши предки, во что одевались, как отмечали праздники, какие соблюдали традиции, что ели и пили. Родная культура, как отец и мать должна стать неотъемлемой частью души ребенка, началом, порождающим личность. Ознакомление с произведениями народного творчества побуждают в детях первые яркие представления о Родине, о ее культуре, способствуют воспитанию патриотических чувств, приобщают к миру прекрасного. Человек должен гордиться своей Родиной. Любовь к отчизне необходимо закладывать с самого раннего детства. Беречь все то, что делает нас русскими. Из поколения в поколение передается любовь к ближнему, широта души и другие качества, присущие русскому народу. С самого раннего возраста надо научить детей доброте, терпению, умению помогать другим, воспитывать в них нравственные качества. А для этого надо познакомить их с русскими народными традициями, с историей нашего народа,  с русским народным бытом.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Дошкольный возраст – наиболее оптимальный период становления личности, где закладываются базовые системы ценностей, формируется 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мировоззрение, национальное самосознание, нравственно-патриотические позиции. Приобщение детей к народной культуре является средством воспитания у них патриотических чувств и развития духовности. Отсутствие знаний делает человека равнодушным, а равнодушие разъедает не только памятники старины, но и души людей.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патриотических, духовно-нравственных, социально-коммуникативных качеств подрастающего поколения осуществляется через познание детьми народной культуры своей Родины, родного края, той общественной среды, в которой они живут.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Потенциал детей дошкольного возраста уникален, именно в этом возрасте дошкольник воспринимает окружающую его действительность эмоционально, приобретая чувство привязанности к месту, где родился и живет, чувство восхищения культурой своего народа, гордость за свою страну.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Однако дети, начиная с детского возраста, страдают дефицитом знаний о родном городе, стране, особенностях русских традиций, равнодушное отношение к близким людям, товарищам по группе, недостаток сочувствия и сострадания к чужому горю. Недостаточно сформирована система работы с родителями по проблеме нравственно-патриотического воспитания в семье.  Поэтому, чтобы заложить в ребенке основу народной культуры, понимание народных обычаев и традиций, воспитать осознанные патриотические чувства, необходимо разработать доступную познавательным возможностям детей систему игр, упражнений и экскурсий. 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 работы в этом направлении: воспитывать любовь к малой Родине, своему народу, вызвать интерес к ее истории и культуре и ставить перед собой  следующие задачи:</w:t>
      </w:r>
    </w:p>
    <w:p w:rsidR="00F23780" w:rsidRPr="00F23780" w:rsidRDefault="00F23780" w:rsidP="00F23780">
      <w:pPr>
        <w:shd w:val="clear" w:color="auto" w:fill="FFFFFF"/>
        <w:spacing w:line="240" w:lineRule="auto"/>
        <w:ind w:left="720"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  <w:r w:rsidRPr="00F237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Познакомить детей с разнообразием жанров русского народного творчества, с народно-прикладным искусством. Дать представление о традициях русских промыслов, русского фольклора.</w:t>
      </w:r>
    </w:p>
    <w:p w:rsidR="00F23780" w:rsidRPr="00F23780" w:rsidRDefault="00F23780" w:rsidP="00F23780">
      <w:pPr>
        <w:shd w:val="clear" w:color="auto" w:fill="FFFFFF"/>
        <w:spacing w:line="240" w:lineRule="auto"/>
        <w:ind w:left="720"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F237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Знакомить детей с предметами русского быта, жилищем, народным костюмом. Привить потребность в изучении традиций, обычаев, быта русского народа.</w:t>
      </w:r>
    </w:p>
    <w:p w:rsidR="00F23780" w:rsidRPr="00F23780" w:rsidRDefault="00F23780" w:rsidP="00F23780">
      <w:pPr>
        <w:shd w:val="clear" w:color="auto" w:fill="FFFFFF"/>
        <w:spacing w:line="240" w:lineRule="auto"/>
        <w:ind w:left="720"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r w:rsidRPr="00F237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чувство гордости и любви к Родине, к родному краю, к ее народной культуре и людям, создающим её. </w:t>
      </w:r>
    </w:p>
    <w:p w:rsidR="00F23780" w:rsidRPr="00F23780" w:rsidRDefault="00F23780" w:rsidP="00F23780">
      <w:pPr>
        <w:shd w:val="clear" w:color="auto" w:fill="FFFFFF"/>
        <w:spacing w:line="240" w:lineRule="auto"/>
        <w:ind w:left="720"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</w:t>
      </w:r>
      <w:r w:rsidRPr="00F2378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Заинтересовать и привлечь родителей к участию в создании детских «мини-музеев», фольклорных праздниках, изготовлению пособий.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работе с детьми использовать методы, наиболее интересные и эффективные в плане усвоения материала: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 «оживления» теоретического материала – сказок, мифов, легенд и приданий посредством театрализованных постановок праздников, традиций; 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эвристический (частично-поисковый) метод;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 моделирования,  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социо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-игровые технологии,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игровой метод,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 практических действий,</w:t>
      </w:r>
    </w:p>
    <w:p w:rsidR="00F23780" w:rsidRPr="00F23780" w:rsidRDefault="00F23780" w:rsidP="00F2378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Tahoma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наглядный.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Работу по приобщению детей к русской народной культуре необходимо начинать уже в младшем дошкольном возрасте. Любовь маленького ребенка-дошкольника к Родине начинается с отношения к самым близким людям – отцу, матери, дедушке, бабушке, с любви к своему дому, улице, на которой он живет, детскому саду, городу</w:t>
      </w:r>
      <w:proofErr w:type="gram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.</w:t>
      </w:r>
      <w:proofErr w:type="gramEnd"/>
      <w:r w:rsidRPr="00F2378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F82DAC8" wp14:editId="5A102D54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среднем дошкольном возрасте большое место в приобщении детей к народной культуре должно занимать знакомство с русскими народными традициями, такими как почитание старости, гостеприимства, взаимопомощи, традиций русской кухни. Большое внимание уделить знакомству с русской народной избой. </w:t>
      </w: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Провододить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беседы о музеях, зачем они нужны? Что в них хранится? Кто туда ходит и зачем? Тем самым вызываем интерес к музею и желание создать свой мини-музей в группе. Таким образом, накапливается исторический материал (предметы домашнего быта, элементы одежды и обуви, фотографии из музея, фото-сессии, подготовленные родителями), который использовать в работе с детьми в приобщении к русской народной культуре. Также знакомить детей с русским праздниками: Рождеством, Масленицей, Пасхой. Как праздновали эти праздники наши предки, что изменилось с того времени, какие традиции остались. На праздник Рождества с детьми разучивать колядки, русские народные песни, </w:t>
      </w: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заклички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Ежегодно проводить в ДОУ праздник Масленицы, на котором дети ближе узнают традиции встречи этого праздника и всей масленой недели.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старшем дошкольном возрасте очень важно познакомить детей с декоративной росписью и прикладным искусством. У детей расширяются знания о русской народной игрушке (деревянной, глиняной, кукле-самоделке). Знакомить с народным промыслом: Дымковской игрушкой, </w:t>
      </w: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Филимоновской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игрушкой, </w:t>
      </w: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Каргопольской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игрушкой, хохломской росписью, гжелью и т.д. Изготовить игрушки своими руками: лепить из глины и расписывать их по известным народным промыслам, а затем организовать выставки детского творчества: «Русская барыня», «Лепка дымковского коня».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протяжении всего дошкольного возраста знакомить детей с русскими народными подвижными играми: «У медведя </w:t>
      </w:r>
      <w:proofErr w:type="gram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</w:t>
      </w:r>
      <w:proofErr w:type="gram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бору», «Лиса и зайцы», «Зайка беленький сидит» и др.; хороводными: «Вставай, вставай Иванушка», «Баю-бай», «Спи, моя радость, усни…».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работе использовать современные развивающие программы и технологии: «Детство» Т.И. Бабаевой; «Приобщение детей к истокам русской народной культуры» О.Л. Князева; «Система патриотического воспитания в </w:t>
      </w: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ДОУ» Александрова Е.Ю.; «Патриотическое воспитание дошкольников» Алешина Н.В..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Результатом работы является перспективный план работы по теме «Воспитание патриотизма у детей через ознакомление с русской народной культурой»; серия занятий, способствующих приобщению к русской народной культуре детей дошкольного возраста. Оформить картотеки русских народных подвижных и хороводных игр, малых форм фольклора (песенки, </w:t>
      </w:r>
      <w:proofErr w:type="spell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потешки</w:t>
      </w:r>
      <w:proofErr w:type="spell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пословицы, поговорки, загадки, колыбельные песни); разработать консультации для родителей: «Роль </w:t>
      </w:r>
      <w:proofErr w:type="gram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народного-прикладного</w:t>
      </w:r>
      <w:proofErr w:type="gram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искусства в эстетическом развитии детей», «Воспитание патриотических чувств у детей», «Народные праздники», «Масленица», «Что рассказал музей», «Сказка как средство патриотического воспитания»; рекомендации для родителей: «Выдумываем сказку», «Воспитание патриотизма», «Давайте попоем», «Семейный музей» и др.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Большое значение в приобщении детей к русской народной культуре имеет работа с родителями. С родителями проводить беседы, дискуссии по теме «Воспитание патриотизма через приобщение к русской народной культуре»,  организации «Мини-музеев». Изготовить своими руками деревянные игрушки, костюмы, кокошники.  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результате дети получат первичные представления о культуре и ее истории, о роли музеев в сохранении культурных ценностей русского народа</w:t>
      </w:r>
      <w:proofErr w:type="gram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меть представление о русских традициях и праздниках. У детей улучшится внимание, усидчивость, расширится активный словарь, повысится интерес к русским народным подвижным и хороводным играм, к русской народной культуре в целом.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Таким образом, воспитывать патриота надо на конкретных героических примерах, исторических событиях, на народных традициях и правилах, по которым веками жила могучая Россия. Необходимо вместе с детьми постоянно прослеживать связь между стариной и днем настоящим, дать понять ребенку, что он хозяин своей Родины.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– человек!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живу на этой Земле!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Здесь мой дом, мои близкие и дорогие люди. Я люблю эту Землю, мой родной край, все что живет и радуется вместе со мной. Я хочу научиться заботиться о них!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танцую, пою, слушаю музыку своего народа!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Мне читают сказки, легенды, былины о героях, их подвигах, о доброте и отваге, о вечной победе добра над злом!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все – моя Родина!</w:t>
      </w:r>
    </w:p>
    <w:p w:rsidR="00F23780" w:rsidRPr="00F23780" w:rsidRDefault="00F23780" w:rsidP="00F23780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555555"/>
          <w:lang w:eastAsia="ru-RU"/>
        </w:rPr>
      </w:pPr>
      <w:r w:rsidRPr="00F237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Приобщая детей к истокам русской национальной культуры, мы развиваем личность каждого ребенка, который, надеемся, будет носителем черт русского характера, русской ментальности, так как только на основе прошлого можно понять настоящее, предвидеть будущее. А народ, не передающий все самое ценное из поколения в поколение, - народ без будущего.</w:t>
      </w:r>
    </w:p>
    <w:p w:rsidR="008A6CE5" w:rsidRDefault="008A6CE5"/>
    <w:sectPr w:rsidR="008A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934F6"/>
    <w:multiLevelType w:val="multilevel"/>
    <w:tmpl w:val="00BA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8D"/>
    <w:rsid w:val="006A758D"/>
    <w:rsid w:val="008A6CE5"/>
    <w:rsid w:val="00F2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</Words>
  <Characters>8655</Characters>
  <Application>Microsoft Office Word</Application>
  <DocSecurity>0</DocSecurity>
  <Lines>72</Lines>
  <Paragraphs>20</Paragraphs>
  <ScaleCrop>false</ScaleCrop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2023-11-11T03:14:00Z</dcterms:created>
  <dcterms:modified xsi:type="dcterms:W3CDTF">2023-11-11T03:14:00Z</dcterms:modified>
</cp:coreProperties>
</file>