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BCD" w:rsidRPr="002E1BCD" w:rsidRDefault="002E1BCD" w:rsidP="002E1BCD">
      <w:pPr>
        <w:spacing w:after="60" w:line="270" w:lineRule="atLeast"/>
        <w:ind w:right="795" w:firstLine="709"/>
        <w:jc w:val="right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Учитель-логопед </w:t>
      </w:r>
      <w:proofErr w:type="spellStart"/>
      <w:r w:rsidRPr="002E1B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Нафанаилова</w:t>
      </w:r>
      <w:proofErr w:type="spellEnd"/>
      <w:r w:rsidRPr="002E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Э.К.</w:t>
      </w:r>
    </w:p>
    <w:p w:rsidR="00B83F2E" w:rsidRPr="009F337B" w:rsidRDefault="009F337B" w:rsidP="009F337B">
      <w:pPr>
        <w:spacing w:after="60" w:line="270" w:lineRule="atLeast"/>
        <w:ind w:right="795" w:firstLine="709"/>
        <w:jc w:val="center"/>
        <w:textAlignment w:val="bottom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не говорит. Что делать?</w:t>
      </w:r>
    </w:p>
    <w:p w:rsidR="00540213" w:rsidRPr="00B83F2E" w:rsidRDefault="00540213" w:rsidP="00B83F2E">
      <w:pPr>
        <w:spacing w:after="60" w:line="270" w:lineRule="atLeast"/>
        <w:ind w:right="795" w:firstLine="709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годом в своей работе мы все больше и больше сталкиваемся с детьми, у которых нужно не исправлять недостатки речи, а «создавать» р</w:t>
      </w:r>
      <w:r w:rsidR="00B83F2E"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t>ечь</w:t>
      </w:r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дети с алалией, аутизмом, синдромом Дауна, умственной отсталостью и т.д. Причины, по которым речь не развивается, могут быть различными.</w:t>
      </w:r>
    </w:p>
    <w:p w:rsidR="009F337B" w:rsidRDefault="0066400B" w:rsidP="00B83F2E">
      <w:pPr>
        <w:spacing w:after="60" w:line="270" w:lineRule="atLeast"/>
        <w:ind w:right="795" w:firstLine="709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все выглядит так: ребенок не говорит, или говорит мало, так или иначе развитие речи не соответствует норме, мама тревожится, все родственники и соседи </w:t>
      </w:r>
      <w:proofErr w:type="gramStart"/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твердят :</w:t>
      </w:r>
      <w:proofErr w:type="gramEnd"/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«заговорит в три года» , «его отец</w:t>
      </w:r>
      <w:r w:rsidR="009F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поздно заговорил» и т.д. </w:t>
      </w:r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Попробую внести </w:t>
      </w:r>
      <w:r w:rsidR="00B83F2E"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немного ясности классификацией, которая </w:t>
      </w:r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 многие моменты.</w:t>
      </w:r>
      <w:r w:rsidR="009F337B"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37B" w:rsidRPr="009F337B" w:rsidRDefault="0066400B" w:rsidP="009F337B">
      <w:pPr>
        <w:pStyle w:val="a3"/>
        <w:spacing w:after="60" w:line="270" w:lineRule="atLeast"/>
        <w:ind w:left="1429" w:right="795"/>
        <w:textAlignment w:val="bottom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F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Речевые нарушения неговорящи</w:t>
      </w:r>
      <w:r w:rsidR="009F337B" w:rsidRPr="009F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 детей:</w:t>
      </w:r>
    </w:p>
    <w:p w:rsidR="009F337B" w:rsidRDefault="0066400B" w:rsidP="009F337B">
      <w:pPr>
        <w:pStyle w:val="a3"/>
        <w:numPr>
          <w:ilvl w:val="0"/>
          <w:numId w:val="5"/>
        </w:numPr>
        <w:spacing w:after="60" w:line="270" w:lineRule="atLeast"/>
        <w:ind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Задержка речевого развития (ЗРР). Ребенок начинает говорить позже возрастной нормы. Дефект обычно преодолевается ребенком самостоятельно к 3-м годам (это именно те примеры, о которых говорят с уверенностью соседи и вообще все вокруг), НО часто оставляет посл</w:t>
      </w:r>
      <w:r w:rsidR="009F337B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себя негативные последствия.</w:t>
      </w:r>
    </w:p>
    <w:p w:rsidR="009F337B" w:rsidRDefault="009F337B" w:rsidP="009F337B">
      <w:pPr>
        <w:pStyle w:val="a3"/>
        <w:spacing w:after="60" w:line="270" w:lineRule="atLeast"/>
        <w:ind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37B" w:rsidRDefault="0066400B" w:rsidP="009F337B">
      <w:pPr>
        <w:pStyle w:val="a3"/>
        <w:numPr>
          <w:ilvl w:val="0"/>
          <w:numId w:val="5"/>
        </w:numPr>
        <w:spacing w:after="60" w:line="270" w:lineRule="atLeast"/>
        <w:ind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Длительное отсутствие речи (алалия). Ребенок </w:t>
      </w:r>
      <w:proofErr w:type="gramStart"/>
      <w:r w:rsidRPr="009F3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,без</w:t>
      </w:r>
      <w:proofErr w:type="gramEnd"/>
      <w:r w:rsidRPr="009F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помощи,</w:t>
      </w:r>
      <w:r w:rsidR="00B83F2E" w:rsidRPr="009F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3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заговорить, или начинает говорить слишком п</w:t>
      </w:r>
      <w:r w:rsidR="009F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оздно-после 5,а иногда 12 лет.</w:t>
      </w:r>
    </w:p>
    <w:p w:rsidR="009F337B" w:rsidRPr="009F337B" w:rsidRDefault="009F337B" w:rsidP="009F337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37B" w:rsidRDefault="0066400B" w:rsidP="009F337B">
      <w:pPr>
        <w:pStyle w:val="a3"/>
        <w:spacing w:after="60" w:line="270" w:lineRule="atLeast"/>
        <w:ind w:left="0" w:right="795" w:firstLine="709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7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самое интересное. Отличить алалию от ЗРР в первые 3 года жизни ребенка крайне трудно,</w:t>
      </w:r>
      <w:r w:rsidR="00B83F2E" w:rsidRPr="009F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неизвестно,</w:t>
      </w:r>
      <w:r w:rsidR="00B83F2E" w:rsidRPr="009F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3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заговорит он самостоятельно или нет. А именно это является решающим критерием различения. Поэтому с любым неговорящим ребенком нужно заниматься как можно раньше.</w:t>
      </w:r>
      <w:r w:rsidRPr="009F3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если логопед вам говорит, что рано, мол ждите 5 лет, это может значит только то, что этот логопед просто не знает как</w:t>
      </w:r>
      <w:r w:rsidR="009F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над активацией речи.</w:t>
      </w:r>
    </w:p>
    <w:p w:rsidR="009F337B" w:rsidRDefault="00FC2539" w:rsidP="009F337B">
      <w:pPr>
        <w:pStyle w:val="a3"/>
        <w:spacing w:after="60" w:line="270" w:lineRule="atLeast"/>
        <w:ind w:left="0" w:right="795" w:firstLine="709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6400B" w:rsidRPr="009F337B">
        <w:rPr>
          <w:rFonts w:ascii="Times New Roman" w:eastAsia="Times New Roman" w:hAnsi="Times New Roman" w:cs="Times New Roman"/>
          <w:sz w:val="28"/>
          <w:szCs w:val="28"/>
          <w:lang w:eastAsia="ru-RU"/>
        </w:rPr>
        <w:t>з своего практи</w:t>
      </w:r>
      <w:r w:rsidR="002E1BC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опыта, хочется отметить</w:t>
      </w:r>
      <w:r w:rsidR="0066400B" w:rsidRPr="009F33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00B" w:rsidRPr="009F33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все неговорящие дети разные и механизмы нарушения у них разные, и маршруты коррекции индивид</w:t>
      </w:r>
      <w:r w:rsidR="009F337B">
        <w:rPr>
          <w:rFonts w:ascii="Times New Roman" w:eastAsia="Times New Roman" w:hAnsi="Times New Roman" w:cs="Times New Roman"/>
          <w:sz w:val="28"/>
          <w:szCs w:val="28"/>
          <w:lang w:eastAsia="ru-RU"/>
        </w:rPr>
        <w:t>уальные и динамика тоже разная.</w:t>
      </w:r>
    </w:p>
    <w:p w:rsidR="00B83F2E" w:rsidRPr="009F337B" w:rsidRDefault="0066400B" w:rsidP="009F337B">
      <w:pPr>
        <w:pStyle w:val="a3"/>
        <w:spacing w:after="60" w:line="270" w:lineRule="atLeast"/>
        <w:ind w:left="0" w:right="795" w:firstLine="709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 кому и почему я направляю родителей и ребен</w:t>
      </w:r>
      <w:r w:rsidR="00B83F2E" w:rsidRPr="009F3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 после первичной диагностики:</w:t>
      </w:r>
    </w:p>
    <w:p w:rsidR="00B83F2E" w:rsidRPr="00B83F2E" w:rsidRDefault="0066400B" w:rsidP="009F337B">
      <w:pPr>
        <w:spacing w:after="60" w:line="270" w:lineRule="atLeast"/>
        <w:ind w:right="795" w:firstLine="709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F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Невролог</w:t>
      </w:r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t>-это врач, к которому водят всех детей, бояться его не надо.</w:t>
      </w:r>
      <w:r w:rsidR="00B83F2E"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Поставит диагноз, назначит, при необходимости, </w:t>
      </w:r>
      <w:r w:rsidR="00B83F2E"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медикаментозное лечение. </w:t>
      </w:r>
    </w:p>
    <w:p w:rsidR="0066400B" w:rsidRPr="00B83F2E" w:rsidRDefault="0066400B" w:rsidP="009F337B">
      <w:pPr>
        <w:spacing w:after="60" w:line="270" w:lineRule="atLeast"/>
        <w:ind w:right="795" w:firstLine="709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которые, при необходимости, назначит невролог: </w:t>
      </w:r>
      <w:r w:rsidRPr="00B83F2E">
        <w:rPr>
          <w:rFonts w:ascii="Segoe UI Symbol" w:eastAsia="Times New Roman" w:hAnsi="Segoe UI Symbol" w:cs="Segoe UI Symbol"/>
          <w:sz w:val="28"/>
          <w:szCs w:val="28"/>
          <w:lang w:eastAsia="ru-RU"/>
        </w:rPr>
        <w:t>⠀</w:t>
      </w:r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ЭЭГ/ЭЭГ-мониторинг ночного сна: исключить наличие </w:t>
      </w:r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эпилептической активности в головном мозге; </w:t>
      </w:r>
      <w:r w:rsidRPr="00B83F2E">
        <w:rPr>
          <w:rFonts w:ascii="Segoe UI Symbol" w:eastAsia="Times New Roman" w:hAnsi="Segoe UI Symbol" w:cs="Segoe UI Symbol"/>
          <w:sz w:val="28"/>
          <w:szCs w:val="28"/>
          <w:lang w:eastAsia="ru-RU"/>
        </w:rPr>
        <w:t>⠀</w:t>
      </w:r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МРТ головного мозга - исключить структурные поражения головного мозга; </w:t>
      </w:r>
      <w:r w:rsidRPr="00B83F2E">
        <w:rPr>
          <w:rFonts w:ascii="Segoe UI Symbol" w:eastAsia="Times New Roman" w:hAnsi="Segoe UI Symbol" w:cs="Segoe UI Symbol"/>
          <w:sz w:val="28"/>
          <w:szCs w:val="28"/>
          <w:lang w:eastAsia="ru-RU"/>
        </w:rPr>
        <w:t>⠀</w:t>
      </w:r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УЗДГ МАГ (УЗИ сосудов головы и шеи): исключить нарушения кровообращения; </w:t>
      </w:r>
      <w:r w:rsidRPr="00B83F2E">
        <w:rPr>
          <w:rFonts w:ascii="Segoe UI Symbol" w:eastAsia="Times New Roman" w:hAnsi="Segoe UI Symbol" w:cs="Segoe UI Symbol"/>
          <w:sz w:val="28"/>
          <w:szCs w:val="28"/>
          <w:lang w:eastAsia="ru-RU"/>
        </w:rPr>
        <w:t>⠀</w:t>
      </w:r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ЭМГ (электромиография): проверка состояния мышц; </w:t>
      </w:r>
      <w:r w:rsidRPr="00B83F2E">
        <w:rPr>
          <w:rFonts w:ascii="Segoe UI Symbol" w:eastAsia="Times New Roman" w:hAnsi="Segoe UI Symbol" w:cs="Segoe UI Symbol"/>
          <w:sz w:val="28"/>
          <w:szCs w:val="28"/>
          <w:lang w:eastAsia="ru-RU"/>
        </w:rPr>
        <w:t>⠀</w:t>
      </w:r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3F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Остеопат:</w:t>
      </w:r>
      <w:r w:rsidRPr="00B83F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Улучшает проведение нервных импульсов от головного мозга к мышцам, отвечающим за артикуляцию; </w:t>
      </w:r>
      <w:r w:rsidRPr="00B83F2E">
        <w:rPr>
          <w:rFonts w:ascii="Segoe UI Symbol" w:eastAsia="Times New Roman" w:hAnsi="Segoe UI Symbol" w:cs="Segoe UI Symbol"/>
          <w:sz w:val="28"/>
          <w:szCs w:val="28"/>
          <w:lang w:eastAsia="ru-RU"/>
        </w:rPr>
        <w:t>⠀</w:t>
      </w:r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Убирает зажимы в шейном отделе; </w:t>
      </w:r>
      <w:r w:rsidRPr="00B83F2E">
        <w:rPr>
          <w:rFonts w:ascii="Segoe UI Symbol" w:eastAsia="Times New Roman" w:hAnsi="Segoe UI Symbol" w:cs="Segoe UI Symbol"/>
          <w:sz w:val="28"/>
          <w:szCs w:val="28"/>
          <w:lang w:eastAsia="ru-RU"/>
        </w:rPr>
        <w:t>⠀</w:t>
      </w:r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Улучшает кровоток; </w:t>
      </w:r>
      <w:r w:rsidRPr="00B83F2E">
        <w:rPr>
          <w:rFonts w:ascii="Segoe UI Symbol" w:eastAsia="Times New Roman" w:hAnsi="Segoe UI Symbol" w:cs="Segoe UI Symbol"/>
          <w:sz w:val="28"/>
          <w:szCs w:val="28"/>
          <w:lang w:eastAsia="ru-RU"/>
        </w:rPr>
        <w:t>⠀</w:t>
      </w:r>
      <w:bookmarkStart w:id="0" w:name="_GoBack"/>
      <w:bookmarkEnd w:id="0"/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3F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Психиатр:</w:t>
      </w:r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исключает нали</w:t>
      </w:r>
      <w:r w:rsidR="009F337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чие психических заболеваний;</w:t>
      </w:r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83F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Сурдолог</w:t>
      </w:r>
      <w:proofErr w:type="spellEnd"/>
      <w:r w:rsidRPr="00B83F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  <w:r w:rsidRPr="00B83F2E">
        <w:rPr>
          <w:rFonts w:ascii="Segoe UI Symbol" w:eastAsia="Times New Roman" w:hAnsi="Segoe UI Symbol" w:cs="Segoe UI Symbol"/>
          <w:sz w:val="28"/>
          <w:szCs w:val="28"/>
          <w:u w:val="single"/>
          <w:lang w:eastAsia="ru-RU"/>
        </w:rPr>
        <w:t>⠀</w:t>
      </w:r>
      <w:r w:rsidRPr="00B83F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B83F2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Аудиометрия/КСВП- исключает возможность снижения слуха;</w:t>
      </w:r>
    </w:p>
    <w:p w:rsidR="009F337B" w:rsidRPr="009F337B" w:rsidRDefault="00FC2539" w:rsidP="002E1B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C2539">
        <w:rPr>
          <w:rFonts w:ascii="Times New Roman" w:hAnsi="Times New Roman" w:cs="Times New Roman"/>
          <w:sz w:val="28"/>
          <w:szCs w:val="28"/>
        </w:rPr>
        <w:t>Н</w:t>
      </w:r>
      <w:r w:rsidR="009F337B" w:rsidRPr="00FC2539">
        <w:rPr>
          <w:rFonts w:ascii="Times New Roman" w:hAnsi="Times New Roman" w:cs="Times New Roman"/>
          <w:sz w:val="28"/>
          <w:szCs w:val="28"/>
        </w:rPr>
        <w:t>уж</w:t>
      </w:r>
      <w:r w:rsidR="009F337B" w:rsidRPr="009F337B">
        <w:rPr>
          <w:rFonts w:ascii="Times New Roman" w:hAnsi="Times New Roman" w:cs="Times New Roman"/>
          <w:sz w:val="28"/>
          <w:szCs w:val="28"/>
        </w:rPr>
        <w:t>но начинать заниматься развитием речи у ребенка как можно раньше. Самым эффективным периодом считается возраст от полутора до 5 лет, когда идет активн</w:t>
      </w:r>
      <w:r w:rsidR="002E1BCD">
        <w:rPr>
          <w:rFonts w:ascii="Times New Roman" w:hAnsi="Times New Roman" w:cs="Times New Roman"/>
          <w:sz w:val="28"/>
          <w:szCs w:val="28"/>
        </w:rPr>
        <w:t>ое становление речевой функции.</w:t>
      </w:r>
    </w:p>
    <w:p w:rsidR="009F337B" w:rsidRPr="009F337B" w:rsidRDefault="009F337B" w:rsidP="002E1B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F337B">
        <w:rPr>
          <w:rFonts w:ascii="Times New Roman" w:hAnsi="Times New Roman" w:cs="Times New Roman"/>
          <w:sz w:val="28"/>
          <w:szCs w:val="28"/>
        </w:rPr>
        <w:t xml:space="preserve">Важно обратить внимание родителей на тот факт, что в общении с ребёнком, особенно раннего и младшего дошкольного возраста, нельзя «подделываться» под детскую речь, произносить слова искаженно, употреблять вместо общепринятых слов усеченные слова или звукоподражания («Где </w:t>
      </w:r>
      <w:proofErr w:type="spellStart"/>
      <w:r w:rsidRPr="009F337B">
        <w:rPr>
          <w:rFonts w:ascii="Times New Roman" w:hAnsi="Times New Roman" w:cs="Times New Roman"/>
          <w:sz w:val="28"/>
          <w:szCs w:val="28"/>
        </w:rPr>
        <w:t>бибика</w:t>
      </w:r>
      <w:proofErr w:type="spellEnd"/>
      <w:r w:rsidRPr="009F337B">
        <w:rPr>
          <w:rFonts w:ascii="Times New Roman" w:hAnsi="Times New Roman" w:cs="Times New Roman"/>
          <w:sz w:val="28"/>
          <w:szCs w:val="28"/>
        </w:rPr>
        <w:t>?»; «Ляля хочет бай-бай?»), сюсюкать. Это ничего, кроме вреда, ребенку не даст — «детская речь» будет лишь тормозить усвоение звуков, задерживать своевременн</w:t>
      </w:r>
      <w:r w:rsidR="002E1BCD">
        <w:rPr>
          <w:rFonts w:ascii="Times New Roman" w:hAnsi="Times New Roman" w:cs="Times New Roman"/>
          <w:sz w:val="28"/>
          <w:szCs w:val="28"/>
        </w:rPr>
        <w:t>ое овладение словарем.</w:t>
      </w:r>
    </w:p>
    <w:p w:rsidR="009F337B" w:rsidRPr="009F337B" w:rsidRDefault="009F337B" w:rsidP="002E1B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F337B">
        <w:rPr>
          <w:rFonts w:ascii="Times New Roman" w:hAnsi="Times New Roman" w:cs="Times New Roman"/>
          <w:sz w:val="28"/>
          <w:szCs w:val="28"/>
        </w:rPr>
        <w:t>Отрицательно сказывается на речи малыша также частое употребление взрослым слов с уменьшительным или ласкательными суффиксами, слов, недоступных для его понимания или сло</w:t>
      </w:r>
      <w:r w:rsidR="002E1BCD">
        <w:rPr>
          <w:rFonts w:ascii="Times New Roman" w:hAnsi="Times New Roman" w:cs="Times New Roman"/>
          <w:sz w:val="28"/>
          <w:szCs w:val="28"/>
        </w:rPr>
        <w:t xml:space="preserve">жных в </w:t>
      </w:r>
      <w:proofErr w:type="spellStart"/>
      <w:r w:rsidR="002E1BCD">
        <w:rPr>
          <w:rFonts w:ascii="Times New Roman" w:hAnsi="Times New Roman" w:cs="Times New Roman"/>
          <w:sz w:val="28"/>
          <w:szCs w:val="28"/>
        </w:rPr>
        <w:t>звукослоговом</w:t>
      </w:r>
      <w:proofErr w:type="spellEnd"/>
      <w:r w:rsidR="002E1BCD">
        <w:rPr>
          <w:rFonts w:ascii="Times New Roman" w:hAnsi="Times New Roman" w:cs="Times New Roman"/>
          <w:sz w:val="28"/>
          <w:szCs w:val="28"/>
        </w:rPr>
        <w:t xml:space="preserve"> отношении.</w:t>
      </w:r>
    </w:p>
    <w:p w:rsidR="009F337B" w:rsidRPr="009F337B" w:rsidRDefault="009F337B" w:rsidP="002E1B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F337B">
        <w:rPr>
          <w:rFonts w:ascii="Times New Roman" w:hAnsi="Times New Roman" w:cs="Times New Roman"/>
          <w:sz w:val="28"/>
          <w:szCs w:val="28"/>
        </w:rPr>
        <w:t>Если ребенок неправильно произносит какие-либо звуки, слова, не следует передразнивать его, смеяться или, наоборот, хвалить. В то же время нельзя требовать правильного произношения звуков в тот период жизни малыша, когда процесс формирования реч</w:t>
      </w:r>
      <w:r w:rsidR="002E1BCD">
        <w:rPr>
          <w:rFonts w:ascii="Times New Roman" w:hAnsi="Times New Roman" w:cs="Times New Roman"/>
          <w:sz w:val="28"/>
          <w:szCs w:val="28"/>
        </w:rPr>
        <w:t>евого аппарата еще не закончен.</w:t>
      </w:r>
    </w:p>
    <w:p w:rsidR="009F337B" w:rsidRPr="009F337B" w:rsidRDefault="009F337B" w:rsidP="002E1B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F337B">
        <w:rPr>
          <w:rFonts w:ascii="Times New Roman" w:hAnsi="Times New Roman" w:cs="Times New Roman"/>
          <w:sz w:val="28"/>
          <w:szCs w:val="28"/>
        </w:rPr>
        <w:t>Одновременно с развитием речи развиваются мышление, память, воображение ребёнка, т.е. развиваетс</w:t>
      </w:r>
      <w:r w:rsidR="002E1BCD">
        <w:rPr>
          <w:rFonts w:ascii="Times New Roman" w:hAnsi="Times New Roman" w:cs="Times New Roman"/>
          <w:sz w:val="28"/>
          <w:szCs w:val="28"/>
        </w:rPr>
        <w:t>я речь — развивается интеллект.</w:t>
      </w:r>
    </w:p>
    <w:p w:rsidR="009F337B" w:rsidRPr="009F337B" w:rsidRDefault="009F337B" w:rsidP="002E1B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F337B">
        <w:rPr>
          <w:rFonts w:ascii="Times New Roman" w:hAnsi="Times New Roman" w:cs="Times New Roman"/>
          <w:sz w:val="28"/>
          <w:szCs w:val="28"/>
        </w:rPr>
        <w:t xml:space="preserve">Необходимо помнить и о тесной связи функций речи и рук. Ведь движения пальцев рук, мелкая моторика коррелируют с речевой функцией. На кончиках пальцев расположены активные точки, связанные с речевыми центрами мозга. Сначала развиваются тонкие движения пальцев рук, затем появляется артикуляция слогов; все последующее совершенствование </w:t>
      </w:r>
      <w:r w:rsidRPr="009F337B">
        <w:rPr>
          <w:rFonts w:ascii="Times New Roman" w:hAnsi="Times New Roman" w:cs="Times New Roman"/>
          <w:sz w:val="28"/>
          <w:szCs w:val="28"/>
        </w:rPr>
        <w:lastRenderedPageBreak/>
        <w:t xml:space="preserve">речевых реакций стоит в прямой зависимости от степени </w:t>
      </w:r>
      <w:r w:rsidR="002E1BCD">
        <w:rPr>
          <w:rFonts w:ascii="Times New Roman" w:hAnsi="Times New Roman" w:cs="Times New Roman"/>
          <w:sz w:val="28"/>
          <w:szCs w:val="28"/>
        </w:rPr>
        <w:t>тренировки движений пальцев.</w:t>
      </w:r>
    </w:p>
    <w:p w:rsidR="009F337B" w:rsidRPr="002E1BCD" w:rsidRDefault="009F337B" w:rsidP="002E1B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F337B">
        <w:rPr>
          <w:rFonts w:ascii="Times New Roman" w:hAnsi="Times New Roman" w:cs="Times New Roman"/>
          <w:sz w:val="28"/>
          <w:szCs w:val="28"/>
        </w:rPr>
        <w:t xml:space="preserve">Поэтому начинать тренировку пальцев рук ребёнка необходимо с раннего возраста. Приемы могут быть самыми разнообразными, но важно, чтобы вовлекалось в движение больше </w:t>
      </w:r>
      <w:proofErr w:type="gramStart"/>
      <w:r w:rsidRPr="009F337B">
        <w:rPr>
          <w:rFonts w:ascii="Times New Roman" w:hAnsi="Times New Roman" w:cs="Times New Roman"/>
          <w:sz w:val="28"/>
          <w:szCs w:val="28"/>
        </w:rPr>
        <w:t>пальцев</w:t>
      </w:r>
      <w:proofErr w:type="gramEnd"/>
      <w:r w:rsidRPr="009F337B">
        <w:rPr>
          <w:rFonts w:ascii="Times New Roman" w:hAnsi="Times New Roman" w:cs="Times New Roman"/>
          <w:sz w:val="28"/>
          <w:szCs w:val="28"/>
        </w:rPr>
        <w:t xml:space="preserve"> и чтобы эти движения были </w:t>
      </w:r>
      <w:r w:rsidRPr="002E1BCD">
        <w:rPr>
          <w:rFonts w:ascii="Times New Roman" w:hAnsi="Times New Roman" w:cs="Times New Roman"/>
          <w:sz w:val="28"/>
          <w:szCs w:val="28"/>
        </w:rPr>
        <w:t>до</w:t>
      </w:r>
      <w:r w:rsidR="002E1BCD" w:rsidRPr="002E1BCD">
        <w:rPr>
          <w:rFonts w:ascii="Times New Roman" w:hAnsi="Times New Roman" w:cs="Times New Roman"/>
          <w:sz w:val="28"/>
          <w:szCs w:val="28"/>
        </w:rPr>
        <w:t>статочно точными и энергичными.</w:t>
      </w:r>
    </w:p>
    <w:p w:rsidR="002E1BCD" w:rsidRPr="002E1BCD" w:rsidRDefault="002E1BCD" w:rsidP="002E1BCD">
      <w:pPr>
        <w:pStyle w:val="a4"/>
        <w:shd w:val="clear" w:color="auto" w:fill="FFFFFF"/>
        <w:spacing w:before="0" w:beforeAutospacing="0" w:after="16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2E1BCD">
        <w:rPr>
          <w:color w:val="333333"/>
          <w:sz w:val="28"/>
          <w:szCs w:val="28"/>
        </w:rPr>
        <w:t>В следующей статье мы рассмотрим игры и упражнения на развитие речи, а также интеллекта, мелкой и крупной моторики.</w:t>
      </w:r>
    </w:p>
    <w:p w:rsidR="002E1BCD" w:rsidRPr="00B83F2E" w:rsidRDefault="002E1BCD" w:rsidP="009F337B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2E1BCD" w:rsidRPr="00B83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2797"/>
    <w:multiLevelType w:val="multilevel"/>
    <w:tmpl w:val="0176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72C79"/>
    <w:multiLevelType w:val="multilevel"/>
    <w:tmpl w:val="C970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4917FB"/>
    <w:multiLevelType w:val="hybridMultilevel"/>
    <w:tmpl w:val="6E7039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7542B26"/>
    <w:multiLevelType w:val="hybridMultilevel"/>
    <w:tmpl w:val="1F3240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9D24D94"/>
    <w:multiLevelType w:val="hybridMultilevel"/>
    <w:tmpl w:val="A9B63E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C9"/>
    <w:rsid w:val="000000C5"/>
    <w:rsid w:val="00105E56"/>
    <w:rsid w:val="002E1BCD"/>
    <w:rsid w:val="00345CC9"/>
    <w:rsid w:val="00540213"/>
    <w:rsid w:val="0066400B"/>
    <w:rsid w:val="00767BF2"/>
    <w:rsid w:val="009F337B"/>
    <w:rsid w:val="00B83F2E"/>
    <w:rsid w:val="00FC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819F"/>
  <w15:chartTrackingRefBased/>
  <w15:docId w15:val="{81219E46-E7F0-48E5-AAAE-0BC0FA0A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indlabel">
    <w:name w:val="blind_label"/>
    <w:basedOn w:val="a0"/>
    <w:rsid w:val="0066400B"/>
  </w:style>
  <w:style w:type="paragraph" w:styleId="a3">
    <w:name w:val="List Paragraph"/>
    <w:basedOn w:val="a"/>
    <w:uiPriority w:val="34"/>
    <w:qFormat/>
    <w:rsid w:val="00B83F2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E1BCD"/>
    <w:rPr>
      <w:b/>
      <w:bCs/>
    </w:rPr>
  </w:style>
  <w:style w:type="character" w:styleId="a6">
    <w:name w:val="Hyperlink"/>
    <w:basedOn w:val="a0"/>
    <w:uiPriority w:val="99"/>
    <w:semiHidden/>
    <w:unhideWhenUsed/>
    <w:rsid w:val="002E1BCD"/>
    <w:rPr>
      <w:color w:val="0000FF"/>
      <w:u w:val="single"/>
    </w:rPr>
  </w:style>
  <w:style w:type="paragraph" w:customStyle="1" w:styleId="text-muted">
    <w:name w:val="text-muted"/>
    <w:basedOn w:val="a"/>
    <w:rsid w:val="002E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5604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0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71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05245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67123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20029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1138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59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83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2021-08-16T09:32:00Z</dcterms:created>
  <dcterms:modified xsi:type="dcterms:W3CDTF">2021-08-16T10:50:00Z</dcterms:modified>
</cp:coreProperties>
</file>