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14" w:rsidRDefault="00355268" w:rsidP="003552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5268">
        <w:rPr>
          <w:rFonts w:ascii="Times New Roman" w:hAnsi="Times New Roman" w:cs="Times New Roman"/>
          <w:b/>
          <w:sz w:val="40"/>
          <w:szCs w:val="40"/>
        </w:rPr>
        <w:t>Консультация на тему «Развитие речевого дыхания с помощью различных дыхательных упражнений».</w:t>
      </w:r>
    </w:p>
    <w:p w:rsidR="00355268" w:rsidRDefault="00355268" w:rsidP="003552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F7FEBE2" wp14:editId="588E59F0">
            <wp:extent cx="4953000" cy="2943225"/>
            <wp:effectExtent l="0" t="0" r="0" b="9525"/>
            <wp:docPr id="1" name="Рисунок 1" descr="https://ped-kopilka.ru/upload/blogs2/2020/3/78114_d6008bc8b386db41a85e22a4c64f68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3/78114_d6008bc8b386db41a85e22a4c64f687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68" w:rsidRPr="00355268" w:rsidRDefault="00355268" w:rsidP="0035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Качество речи, её громкость, плавность во многом зависят от речевого дыхания.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ыхание – это физиологический процесс, включающий в себя две фазы – вдох и выдох. Послушайте, как дышит ваш ребенок, не затруднено ли у него носовое дыхание, не приходится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 ему 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держать рот открытым.</w:t>
      </w:r>
    </w:p>
    <w:p w:rsidR="00355268" w:rsidRPr="00355268" w:rsidRDefault="00355268" w:rsidP="0035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Дыхание можно разделить на два вида – речевое и неречевое. Неречевое дыхание состоит из вдоха и выдоха, примерно </w:t>
      </w:r>
      <w:proofErr w:type="gramStart"/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равных</w:t>
      </w:r>
      <w:proofErr w:type="gramEnd"/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продолжительности. Речевое дыхание отличается от </w:t>
      </w:r>
      <w:proofErr w:type="gramStart"/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неречевого</w:t>
      </w:r>
      <w:proofErr w:type="gramEnd"/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тем, что вдох менее продолжительный, чем выдох. Для того</w:t>
      </w:r>
      <w:proofErr w:type="gramStart"/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proofErr w:type="gramEnd"/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  можно было произнести развернутую фразу с правильной интонацией, нужно владеть и развивать речевое дыхание. Так же речевое дыхание важно для постановки отсутствующих звуков. Произнесение большинства звуков русского языка требует сильной, направленной воздушной струи, выработка которой проводится одновременно с артикуляционной гимнастикой.</w:t>
      </w:r>
    </w:p>
    <w:p w:rsidR="00355268" w:rsidRPr="00355268" w:rsidRDefault="00355268" w:rsidP="0035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Отрабатывая правильное речевое дыхание, придерживайтесь следующих </w:t>
      </w:r>
      <w:r w:rsidRPr="0035526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рекомендаций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55268" w:rsidRPr="00355268" w:rsidRDefault="00355268" w:rsidP="003552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вдох через</w:t>
      </w:r>
      <w:r w:rsid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нос, выдох осуществляется ртом, 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губы при выдохе немного открыты («трубочкой»);</w:t>
      </w:r>
    </w:p>
    <w:p w:rsidR="006319CB" w:rsidRPr="006319CB" w:rsidRDefault="00355268" w:rsidP="0035526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выдох должен быть продолжительный и плавный;</w:t>
      </w:r>
    </w:p>
    <w:p w:rsidR="006319CB" w:rsidRPr="006319CB" w:rsidRDefault="00355268" w:rsidP="006319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предметы, предлагаемые ребенку для </w:t>
      </w:r>
      <w:proofErr w:type="spellStart"/>
      <w:r w:rsidRP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поддувания</w:t>
      </w:r>
      <w:proofErr w:type="spellEnd"/>
      <w:r w:rsidRP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должны находиться на уровне рта ребенка;</w:t>
      </w:r>
      <w:r w:rsidR="006319CB" w:rsidRPr="006319C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6319CB" w:rsidRPr="006319CB" w:rsidRDefault="006319CB" w:rsidP="006319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плечи </w:t>
      </w:r>
      <w:r w:rsidRPr="00631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поднимать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319CB" w:rsidRPr="006319CB" w:rsidRDefault="006319CB" w:rsidP="006319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631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еобходимо следить, чтобы ребенок не надувал щеки (на начальном этапе можно прижимать их ладошками)</w:t>
      </w:r>
      <w:r w:rsidR="0099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319CB" w:rsidRPr="006319CB" w:rsidRDefault="006319CB" w:rsidP="006319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 переусердствуйте! Достаточно 3-5 повторений (нельзя много раз подряд повторять упражнения, так как это может привести к головокружению).</w:t>
      </w:r>
    </w:p>
    <w:p w:rsidR="00355268" w:rsidRPr="006319CB" w:rsidRDefault="00355268" w:rsidP="009931CE">
      <w:pPr>
        <w:shd w:val="clear" w:color="auto" w:fill="FFFFFF"/>
        <w:spacing w:after="0" w:line="240" w:lineRule="auto"/>
        <w:ind w:left="708" w:firstLine="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тренировки речевого дыхания рекомендуем следующие </w:t>
      </w:r>
      <w:r w:rsidRPr="0063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</w:t>
      </w:r>
      <w:r w:rsidRP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«Узнай овощ, фрукт»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(развитие глубокого вдоха). Взрослый и ребенок рассматривают  и называют овощи или фрукты, лежащие на блюде. Взрослый делает надрез, а ребенок нюхает и запоминает запах овощей, фруктов. Взрослый предлагает ребенку с завязанными глазами,  понюхать и отгадать по запаху предложенный ему овощ, фрукт.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«Шарик надуваем и сдуваем»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(развитие физиологического  дыхания). Ребенок ложится на спину на ковёр, левую руку кладет на живот, а правую на грудь. По команде взрослого ребенок вдыхает – выпячивая живот («шарик надувается»), и выдыхает – втягивая живот («шарик сдувается»).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«Приятный запах»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(развитие речевого дыхания). Ребенок подходят к вазочке с очищенным апельсином, яблоком, грушей, к еловой веточке и т.д., нюхает и на выдохе произносит: «Хорошо», «Вкусно», «Приятный запах».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«Буря в стакане».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Предложите ребенку сделать вдох носом и выдохнуть в трубочку, конец которой находится в стакане, наполовину наполненном водой.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«Футболисты».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Поочередно, взрослый и ребенок, дуют на ватный шарик («футбольный мячик»), стараясь  забить гол  в ворота («карандаши»). Следить, чтобы вдох производился через нос, а  выдох был  плавным и сильным, губы «трубочкой».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«Снежинка», «Листочек».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Предложите ребенку легким, длительным ротовым выдохом сдуть с ладони (на уровне рта ребенка) снежинку, листочек из бумаги.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«Бабочка», «Птичка», «Осенние листочки»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 уровне рта ребенка подвешены  на ниточках бумажные бабочки, птички, листочки. Предложите ребенку плавно подуть (губы «трубочкой»)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«Кораблики».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Предложите ребёнку подуть на сделанные из бумаги кораблики, плавающие в тазу с водой, - то плавно, то быстрее – и проследить за движением корабликов.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«Подуем с блинчика».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Улыбнуться, положить широкий язык на нижнюю губу (сделать «блинчик»), подуть, произнося длительно звук «Ф». Щёки не надувать.</w:t>
      </w:r>
    </w:p>
    <w:p w:rsidR="00355268" w:rsidRP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«Фокус».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Улыбнуться, приоткрыть рот, положить широкий передний край языка на верхнюю губу так, чтобы боко</w:t>
      </w:r>
      <w:r w:rsid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вые края его были прижаты, а </w:t>
      </w:r>
      <w:proofErr w:type="gramStart"/>
      <w:r w:rsid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середине</w:t>
      </w:r>
      <w:proofErr w:type="gramEnd"/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355268" w:rsidRDefault="00355268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«Пароход гудит». </w:t>
      </w: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Предложить ребёнку подуть в пузырёк (как гудит пароход). Улыбнуться, положить широкий язык на нижнюю губу, кончик языка касается края горлышка пузырька. Пузырёк касается подбородка. Струя воздуха должна быть сильной и идти посередине языка.</w:t>
      </w:r>
    </w:p>
    <w:p w:rsidR="009931CE" w:rsidRDefault="009931CE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21224FD" wp14:editId="1C24214A">
            <wp:extent cx="5200650" cy="3900488"/>
            <wp:effectExtent l="0" t="0" r="0" b="5080"/>
            <wp:docPr id="2" name="Рисунок 2" descr="hello_html_49062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9062e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73" cy="39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CE" w:rsidRPr="00355268" w:rsidRDefault="009931CE" w:rsidP="0035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7B07CD" wp14:editId="0BC136EF">
            <wp:extent cx="2876550" cy="4319145"/>
            <wp:effectExtent l="0" t="0" r="0" b="5715"/>
            <wp:docPr id="3" name="Рисунок 3" descr="hello_html_m138d04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38d04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29" cy="432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68" w:rsidRPr="009931CE" w:rsidRDefault="00355268" w:rsidP="00993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забудьте, ребёнок не должен делать судорожных, резких вдохов с  поднятием плеч и с напряжением. Вдох должен быть спокойным. Кроме того, упражнения на дыхание утомляют ребёнка, поэтому не следует заниматься ими долго, достаточно несколько минут, т.к. длительное дутьё и длительный фиксированный выдох могут вызвать головокружение</w:t>
      </w:r>
      <w:r w:rsidR="00631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355268" w:rsidRPr="0099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84418"/>
    <w:multiLevelType w:val="hybridMultilevel"/>
    <w:tmpl w:val="09B6CDC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1"/>
    <w:rsid w:val="00355268"/>
    <w:rsid w:val="005F4621"/>
    <w:rsid w:val="006319CB"/>
    <w:rsid w:val="006D0CA0"/>
    <w:rsid w:val="009931CE"/>
    <w:rsid w:val="00F2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2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2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2022-04-26T11:08:00Z</dcterms:created>
  <dcterms:modified xsi:type="dcterms:W3CDTF">2022-04-26T11:21:00Z</dcterms:modified>
</cp:coreProperties>
</file>